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南安市高端装备产业园区入驻征求意向表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849"/>
        <w:gridCol w:w="852"/>
        <w:gridCol w:w="283"/>
        <w:gridCol w:w="82"/>
        <w:gridCol w:w="910"/>
        <w:gridCol w:w="28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企业名称</w:t>
            </w:r>
          </w:p>
        </w:tc>
        <w:tc>
          <w:tcPr>
            <w:tcW w:w="6996" w:type="dxa"/>
            <w:gridSpan w:val="8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企业地址</w:t>
            </w:r>
          </w:p>
        </w:tc>
        <w:tc>
          <w:tcPr>
            <w:tcW w:w="6996" w:type="dxa"/>
            <w:gridSpan w:val="8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法人代表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74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984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46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传真</w:t>
            </w:r>
          </w:p>
        </w:tc>
        <w:tc>
          <w:tcPr>
            <w:tcW w:w="1984" w:type="dxa"/>
            <w:gridSpan w:val="3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  <w:tc>
          <w:tcPr>
            <w:tcW w:w="246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现有规模</w:t>
            </w:r>
          </w:p>
        </w:tc>
        <w:tc>
          <w:tcPr>
            <w:tcW w:w="2125" w:type="dxa"/>
            <w:gridSpan w:val="2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厂房 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㎡</w:t>
            </w:r>
            <w:r>
              <w:rPr>
                <w:rFonts w:hint="eastAsia"/>
                <w:sz w:val="30"/>
                <w:szCs w:val="30"/>
              </w:rPr>
              <w:t xml:space="preserve">                </w:t>
            </w:r>
          </w:p>
        </w:tc>
        <w:tc>
          <w:tcPr>
            <w:tcW w:w="2127" w:type="dxa"/>
            <w:gridSpan w:val="4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产能      吨   </w:t>
            </w:r>
          </w:p>
        </w:tc>
        <w:tc>
          <w:tcPr>
            <w:tcW w:w="2744" w:type="dxa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年产值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需     求     规     模</w:t>
            </w:r>
          </w:p>
        </w:tc>
        <w:tc>
          <w:tcPr>
            <w:tcW w:w="3342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铸造厂房：    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㎡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拟购 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 xml:space="preserve">     拟租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26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42" w:type="dxa"/>
            <w:gridSpan w:val="5"/>
            <w:vAlign w:val="center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配套机加厂房：     ㎡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拟购 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 xml:space="preserve">     拟租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6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42" w:type="dxa"/>
            <w:gridSpan w:val="5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年铸造产能：       吨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预计年产值：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42" w:type="dxa"/>
            <w:gridSpan w:val="5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员工人数：         人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预计投资：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园区建设意见建议</w:t>
            </w:r>
          </w:p>
        </w:tc>
        <w:tc>
          <w:tcPr>
            <w:tcW w:w="6996" w:type="dxa"/>
            <w:gridSpan w:val="8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公司盖章：        签名：      2019年4月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6996" w:type="dxa"/>
            <w:gridSpan w:val="8"/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1、高端装备</w:t>
            </w:r>
            <w:r>
              <w:rPr>
                <w:rFonts w:hint="eastAsia"/>
                <w:sz w:val="28"/>
                <w:szCs w:val="28"/>
                <w:lang w:eastAsia="zh-CN"/>
              </w:rPr>
              <w:t>产业</w:t>
            </w:r>
            <w:r>
              <w:rPr>
                <w:rFonts w:hint="eastAsia"/>
                <w:sz w:val="28"/>
                <w:szCs w:val="28"/>
              </w:rPr>
              <w:t>园区位于霞美镇；</w:t>
            </w:r>
          </w:p>
          <w:p>
            <w:pPr>
              <w:spacing w:line="42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2、由市政府牵头规划，按照铸造需求的标准化厂房统一建设，租售均可；</w:t>
            </w:r>
            <w:bookmarkStart w:id="0" w:name="_GoBack"/>
            <w:bookmarkEnd w:id="0"/>
          </w:p>
          <w:p>
            <w:pPr>
              <w:spacing w:line="420" w:lineRule="exact"/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3、表格请于2019年4月1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日前送南安市装备制造业协会办公室，联系地址：成功街兴业银行四楼，联系人：卢毅鹏，联系电话：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0595-</w:t>
            </w:r>
            <w:r>
              <w:rPr>
                <w:rFonts w:hint="eastAsia"/>
                <w:sz w:val="28"/>
                <w:szCs w:val="28"/>
              </w:rPr>
              <w:t>26887668  15059781317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；</w:t>
            </w:r>
          </w:p>
          <w:p>
            <w:pPr>
              <w:spacing w:line="420" w:lineRule="exact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邮箱：</w:t>
            </w:r>
            <w:r>
              <w:fldChar w:fldCharType="begin"/>
            </w:r>
            <w:r>
              <w:instrText xml:space="preserve"> HYPERLINK "mailto:naxxxh626@163.com" </w:instrText>
            </w:r>
            <w:r>
              <w:fldChar w:fldCharType="separate"/>
            </w:r>
            <w:r>
              <w:rPr>
                <w:rStyle w:val="5"/>
                <w:rFonts w:hint="eastAsia"/>
                <w:sz w:val="28"/>
                <w:szCs w:val="28"/>
              </w:rPr>
              <w:t>na</w:t>
            </w:r>
            <w:r>
              <w:rPr>
                <w:rStyle w:val="5"/>
                <w:rFonts w:hint="eastAsia"/>
                <w:sz w:val="28"/>
                <w:szCs w:val="28"/>
                <w:lang w:val="en-US" w:eastAsia="zh-CN"/>
              </w:rPr>
              <w:t>zzx</w:t>
            </w:r>
            <w:r>
              <w:rPr>
                <w:rStyle w:val="5"/>
                <w:rFonts w:hint="eastAsia"/>
                <w:sz w:val="28"/>
                <w:szCs w:val="28"/>
              </w:rPr>
              <w:t>h626@163.com</w:t>
            </w:r>
            <w:r>
              <w:rPr>
                <w:rStyle w:val="5"/>
                <w:rFonts w:hint="eastAsia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CD4"/>
    <w:rsid w:val="000930D9"/>
    <w:rsid w:val="003C169D"/>
    <w:rsid w:val="00471BEF"/>
    <w:rsid w:val="00486D07"/>
    <w:rsid w:val="005D18BA"/>
    <w:rsid w:val="00652E03"/>
    <w:rsid w:val="006A3333"/>
    <w:rsid w:val="007C0239"/>
    <w:rsid w:val="00932E08"/>
    <w:rsid w:val="00B41BDA"/>
    <w:rsid w:val="00BD7CD4"/>
    <w:rsid w:val="00D3161C"/>
    <w:rsid w:val="223E168C"/>
    <w:rsid w:val="3F2937B1"/>
    <w:rsid w:val="40C84245"/>
    <w:rsid w:val="7A1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33</TotalTime>
  <ScaleCrop>false</ScaleCrop>
  <LinksUpToDate>false</LinksUpToDate>
  <CharactersWithSpaces>519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2019-04-04T02:25:00Z</dcterms:created>
  <dc:creator>Administrator</dc:creator>
  <cp:lastModifiedBy>狸</cp:lastModifiedBy>
  <cp:lastPrinted>2019-04-04T03:06:00Z</cp:lastPrinted>
  <dcterms:modified xsi:type="dcterms:W3CDTF">2019-04-07T05:58:45Z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